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2E6BA">
      <w:pPr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电子科技大学本科实验教学中心建设专项项目</w:t>
      </w:r>
    </w:p>
    <w:p w14:paraId="6F2ECBB9">
      <w:pPr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延期验收申请表</w:t>
      </w:r>
    </w:p>
    <w:p w14:paraId="1C3E8CA4">
      <w:pPr>
        <w:jc w:val="center"/>
        <w:rPr>
          <w:rFonts w:ascii="黑体" w:hAnsi="黑体" w:eastAsia="黑体"/>
          <w:b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58308F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704" w:type="dxa"/>
            <w:vAlign w:val="center"/>
          </w:tcPr>
          <w:p w14:paraId="0EFA0931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项目名称</w:t>
            </w:r>
          </w:p>
        </w:tc>
        <w:tc>
          <w:tcPr>
            <w:tcW w:w="3408" w:type="dxa"/>
            <w:gridSpan w:val="2"/>
            <w:vAlign w:val="center"/>
          </w:tcPr>
          <w:p w14:paraId="7B368096">
            <w:pPr>
              <w:spacing w:line="500" w:lineRule="exact"/>
              <w:jc w:val="center"/>
              <w:rPr>
                <w:rFonts w:ascii="Times New Roman" w:hAnsi="Times New Roman" w:eastAsia="仿宋"/>
                <w:b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3BD7BD17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立项额度</w:t>
            </w:r>
            <w:r>
              <w:rPr>
                <w:rFonts w:hint="eastAsia" w:ascii="黑体" w:hAnsi="黑体" w:eastAsia="黑体"/>
                <w:b/>
                <w:sz w:val="18"/>
                <w:szCs w:val="18"/>
              </w:rPr>
              <w:t>（万）</w:t>
            </w:r>
          </w:p>
        </w:tc>
        <w:tc>
          <w:tcPr>
            <w:tcW w:w="1705" w:type="dxa"/>
            <w:vAlign w:val="center"/>
          </w:tcPr>
          <w:p w14:paraId="5AB09F1E">
            <w:pPr>
              <w:spacing w:line="500" w:lineRule="exact"/>
              <w:jc w:val="center"/>
              <w:rPr>
                <w:rFonts w:ascii="Times New Roman" w:hAnsi="Times New Roman" w:eastAsia="仿宋"/>
                <w:b/>
                <w:sz w:val="24"/>
                <w:szCs w:val="24"/>
              </w:rPr>
            </w:pPr>
          </w:p>
        </w:tc>
      </w:tr>
      <w:tr w14:paraId="655F4D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475D2D0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项目负责人</w:t>
            </w:r>
          </w:p>
        </w:tc>
        <w:tc>
          <w:tcPr>
            <w:tcW w:w="1704" w:type="dxa"/>
            <w:vAlign w:val="center"/>
          </w:tcPr>
          <w:p w14:paraId="4FAC224E">
            <w:pPr>
              <w:spacing w:line="500" w:lineRule="exact"/>
              <w:jc w:val="center"/>
              <w:rPr>
                <w:rFonts w:ascii="Times New Roman" w:hAnsi="Times New Roman" w:eastAsia="仿宋"/>
                <w:b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31A0B1A6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联系电话</w:t>
            </w:r>
          </w:p>
        </w:tc>
        <w:tc>
          <w:tcPr>
            <w:tcW w:w="1705" w:type="dxa"/>
            <w:vAlign w:val="center"/>
          </w:tcPr>
          <w:p w14:paraId="56356DBE">
            <w:pPr>
              <w:spacing w:line="500" w:lineRule="exact"/>
              <w:jc w:val="left"/>
              <w:rPr>
                <w:rFonts w:ascii="Times New Roman" w:hAnsi="Times New Roman" w:eastAsia="仿宋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仿宋"/>
                <w:b/>
                <w:sz w:val="18"/>
                <w:szCs w:val="18"/>
              </w:rPr>
              <w:t>(O)</w:t>
            </w:r>
          </w:p>
        </w:tc>
        <w:tc>
          <w:tcPr>
            <w:tcW w:w="1705" w:type="dxa"/>
            <w:vAlign w:val="center"/>
          </w:tcPr>
          <w:p w14:paraId="275CE502">
            <w:pPr>
              <w:spacing w:line="500" w:lineRule="exact"/>
              <w:jc w:val="left"/>
              <w:rPr>
                <w:rFonts w:ascii="Times New Roman" w:hAnsi="Times New Roman" w:eastAsia="仿宋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仿宋"/>
                <w:b/>
                <w:sz w:val="18"/>
                <w:szCs w:val="18"/>
              </w:rPr>
              <w:t>(M)</w:t>
            </w:r>
          </w:p>
        </w:tc>
      </w:tr>
      <w:tr w14:paraId="10A4AE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4D47375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项目编号</w:t>
            </w:r>
          </w:p>
        </w:tc>
        <w:tc>
          <w:tcPr>
            <w:tcW w:w="1704" w:type="dxa"/>
            <w:vAlign w:val="center"/>
          </w:tcPr>
          <w:p w14:paraId="2A45ABFB">
            <w:pPr>
              <w:spacing w:line="500" w:lineRule="exact"/>
              <w:jc w:val="center"/>
              <w:rPr>
                <w:rFonts w:ascii="Times New Roman" w:hAnsi="Times New Roman" w:eastAsia="仿宋"/>
                <w:b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4332AEA7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延期至</w:t>
            </w:r>
          </w:p>
        </w:tc>
        <w:tc>
          <w:tcPr>
            <w:tcW w:w="3410" w:type="dxa"/>
            <w:gridSpan w:val="2"/>
            <w:vAlign w:val="center"/>
          </w:tcPr>
          <w:p w14:paraId="6AD81FB7">
            <w:pPr>
              <w:spacing w:line="500" w:lineRule="exact"/>
              <w:jc w:val="center"/>
              <w:rPr>
                <w:rFonts w:ascii="Times New Roman" w:hAnsi="Times New Roman" w:eastAsia="仿宋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仿宋"/>
                <w:b/>
                <w:sz w:val="18"/>
                <w:szCs w:val="18"/>
              </w:rPr>
              <w:t>年       月       日</w:t>
            </w:r>
          </w:p>
        </w:tc>
      </w:tr>
      <w:tr w14:paraId="198286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1" w:hRule="atLeast"/>
        </w:trPr>
        <w:tc>
          <w:tcPr>
            <w:tcW w:w="1704" w:type="dxa"/>
            <w:vAlign w:val="center"/>
          </w:tcPr>
          <w:p w14:paraId="17499ACF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延期理由</w:t>
            </w:r>
          </w:p>
        </w:tc>
        <w:tc>
          <w:tcPr>
            <w:tcW w:w="6818" w:type="dxa"/>
            <w:gridSpan w:val="4"/>
            <w:vAlign w:val="center"/>
          </w:tcPr>
          <w:p w14:paraId="5520467F">
            <w:pPr>
              <w:spacing w:line="500" w:lineRule="exact"/>
              <w:jc w:val="both"/>
              <w:rPr>
                <w:rFonts w:ascii="Times New Roman" w:hAnsi="Times New Roman" w:eastAsia="仿宋"/>
                <w:b/>
                <w:szCs w:val="21"/>
              </w:rPr>
            </w:pPr>
          </w:p>
        </w:tc>
      </w:tr>
      <w:tr w14:paraId="5DB695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7" w:hRule="atLeast"/>
        </w:trPr>
        <w:tc>
          <w:tcPr>
            <w:tcW w:w="1704" w:type="dxa"/>
            <w:vAlign w:val="center"/>
          </w:tcPr>
          <w:p w14:paraId="0295D5C6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目前</w:t>
            </w:r>
          </w:p>
          <w:p w14:paraId="1B209992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项目</w:t>
            </w:r>
          </w:p>
          <w:p w14:paraId="63489E6E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进度</w:t>
            </w:r>
          </w:p>
        </w:tc>
        <w:tc>
          <w:tcPr>
            <w:tcW w:w="6818" w:type="dxa"/>
            <w:gridSpan w:val="4"/>
            <w:vAlign w:val="center"/>
          </w:tcPr>
          <w:p w14:paraId="7DCDA15F">
            <w:pPr>
              <w:spacing w:line="500" w:lineRule="exact"/>
              <w:jc w:val="center"/>
              <w:rPr>
                <w:rFonts w:ascii="Times New Roman" w:hAnsi="Times New Roman" w:eastAsia="仿宋"/>
                <w:b/>
                <w:szCs w:val="21"/>
              </w:rPr>
            </w:pPr>
          </w:p>
        </w:tc>
      </w:tr>
      <w:tr w14:paraId="2CB5DB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</w:trPr>
        <w:tc>
          <w:tcPr>
            <w:tcW w:w="1704" w:type="dxa"/>
            <w:vAlign w:val="center"/>
          </w:tcPr>
          <w:p w14:paraId="37CDE87E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承建单位</w:t>
            </w:r>
          </w:p>
          <w:p w14:paraId="6AEA226F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意见</w:t>
            </w:r>
          </w:p>
        </w:tc>
        <w:tc>
          <w:tcPr>
            <w:tcW w:w="6818" w:type="dxa"/>
            <w:gridSpan w:val="4"/>
            <w:vAlign w:val="center"/>
          </w:tcPr>
          <w:p w14:paraId="44F18C98">
            <w:pPr>
              <w:spacing w:line="500" w:lineRule="exact"/>
              <w:jc w:val="center"/>
              <w:rPr>
                <w:rFonts w:ascii="Times New Roman" w:hAnsi="Times New Roman" w:eastAsia="仿宋"/>
                <w:b/>
                <w:sz w:val="18"/>
                <w:szCs w:val="18"/>
              </w:rPr>
            </w:pPr>
          </w:p>
          <w:p w14:paraId="45E6237D">
            <w:pPr>
              <w:spacing w:line="500" w:lineRule="exact"/>
              <w:jc w:val="center"/>
              <w:rPr>
                <w:rFonts w:ascii="Times New Roman" w:hAnsi="Times New Roman" w:eastAsia="仿宋"/>
                <w:b/>
                <w:sz w:val="18"/>
                <w:szCs w:val="18"/>
              </w:rPr>
            </w:pPr>
          </w:p>
          <w:p w14:paraId="7011568E">
            <w:pPr>
              <w:spacing w:line="500" w:lineRule="exact"/>
              <w:jc w:val="center"/>
              <w:rPr>
                <w:rFonts w:ascii="Times New Roman" w:hAnsi="Times New Roman" w:eastAsia="仿宋"/>
                <w:b/>
                <w:szCs w:val="21"/>
              </w:rPr>
            </w:pPr>
            <w:r>
              <w:rPr>
                <w:rFonts w:hint="eastAsia" w:ascii="Times New Roman" w:hAnsi="Times New Roman" w:eastAsia="仿宋"/>
                <w:b/>
                <w:szCs w:val="21"/>
              </w:rPr>
              <w:t>主管领导签字（盖章）                20   年    月   日</w:t>
            </w:r>
          </w:p>
        </w:tc>
      </w:tr>
      <w:tr w14:paraId="19FF1E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1704" w:type="dxa"/>
            <w:vAlign w:val="center"/>
          </w:tcPr>
          <w:p w14:paraId="0A3DC6AA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教务处意见</w:t>
            </w:r>
          </w:p>
        </w:tc>
        <w:tc>
          <w:tcPr>
            <w:tcW w:w="6818" w:type="dxa"/>
            <w:gridSpan w:val="4"/>
            <w:vAlign w:val="center"/>
          </w:tcPr>
          <w:p w14:paraId="5E6765E8">
            <w:pPr>
              <w:spacing w:line="500" w:lineRule="exact"/>
              <w:jc w:val="center"/>
              <w:rPr>
                <w:rFonts w:ascii="Times New Roman" w:hAnsi="Times New Roman" w:eastAsia="仿宋"/>
                <w:b/>
                <w:sz w:val="18"/>
                <w:szCs w:val="18"/>
              </w:rPr>
            </w:pPr>
          </w:p>
          <w:p w14:paraId="2513450F">
            <w:pPr>
              <w:spacing w:line="500" w:lineRule="exact"/>
              <w:jc w:val="center"/>
              <w:rPr>
                <w:rFonts w:ascii="Times New Roman" w:hAnsi="Times New Roman" w:eastAsia="仿宋"/>
                <w:b/>
                <w:sz w:val="18"/>
                <w:szCs w:val="18"/>
              </w:rPr>
            </w:pPr>
          </w:p>
          <w:p w14:paraId="7260BAEF">
            <w:pPr>
              <w:spacing w:line="500" w:lineRule="exact"/>
              <w:jc w:val="center"/>
              <w:rPr>
                <w:rFonts w:ascii="Times New Roman" w:hAnsi="Times New Roman" w:eastAsia="仿宋"/>
                <w:b/>
                <w:szCs w:val="21"/>
              </w:rPr>
            </w:pPr>
            <w:r>
              <w:rPr>
                <w:rFonts w:hint="eastAsia" w:ascii="Times New Roman" w:hAnsi="Times New Roman" w:eastAsia="仿宋"/>
                <w:b/>
                <w:szCs w:val="21"/>
              </w:rPr>
              <w:t>主管领导签字（盖章）                20   年    月   日</w:t>
            </w:r>
          </w:p>
        </w:tc>
      </w:tr>
      <w:tr w14:paraId="50338B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1704" w:type="dxa"/>
            <w:vAlign w:val="center"/>
          </w:tcPr>
          <w:p w14:paraId="71711000">
            <w:pPr>
              <w:spacing w:line="50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备注</w:t>
            </w:r>
          </w:p>
        </w:tc>
        <w:tc>
          <w:tcPr>
            <w:tcW w:w="6818" w:type="dxa"/>
            <w:gridSpan w:val="4"/>
            <w:vAlign w:val="center"/>
          </w:tcPr>
          <w:p w14:paraId="2439AC81">
            <w:pPr>
              <w:spacing w:line="500" w:lineRule="exact"/>
              <w:jc w:val="left"/>
              <w:rPr>
                <w:rFonts w:ascii="Times New Roman" w:hAnsi="Times New Roman" w:eastAsia="仿宋"/>
                <w:b/>
                <w:szCs w:val="21"/>
              </w:rPr>
            </w:pPr>
            <w:r>
              <w:rPr>
                <w:rFonts w:hint="eastAsia" w:ascii="Times New Roman" w:hAnsi="Times New Roman" w:eastAsia="仿宋"/>
                <w:b/>
                <w:szCs w:val="21"/>
              </w:rPr>
              <w:t>1. 申请延期应于建设周期内提出，申请延期时间一般为3个月；</w:t>
            </w:r>
          </w:p>
          <w:p w14:paraId="1CAFF87F">
            <w:pPr>
              <w:spacing w:line="500" w:lineRule="exact"/>
              <w:jc w:val="left"/>
              <w:rPr>
                <w:rFonts w:ascii="Times New Roman" w:hAnsi="Times New Roman" w:eastAsia="仿宋"/>
                <w:b/>
                <w:szCs w:val="21"/>
              </w:rPr>
            </w:pPr>
            <w:r>
              <w:rPr>
                <w:rFonts w:hint="eastAsia" w:ascii="Times New Roman" w:hAnsi="Times New Roman" w:eastAsia="仿宋"/>
                <w:b/>
                <w:szCs w:val="21"/>
              </w:rPr>
              <w:t>2. 延长期间，项目负责人不得申请新的实验室建设项目；</w:t>
            </w:r>
          </w:p>
          <w:p w14:paraId="2CAEC7EC">
            <w:pPr>
              <w:spacing w:line="500" w:lineRule="exact"/>
              <w:jc w:val="left"/>
              <w:rPr>
                <w:rFonts w:ascii="Times New Roman" w:hAnsi="Times New Roman" w:eastAsia="仿宋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仿宋"/>
                <w:b/>
                <w:szCs w:val="21"/>
              </w:rPr>
              <w:t>3. 本表一式两份，提交教务处审核批准后，一份留教务处存档，一份自存。</w:t>
            </w:r>
          </w:p>
        </w:tc>
      </w:tr>
    </w:tbl>
    <w:p w14:paraId="68CE115D">
      <w:pPr>
        <w:spacing w:line="500" w:lineRule="exact"/>
        <w:rPr>
          <w:rFonts w:ascii="Times New Roman" w:hAnsi="Times New Roman" w:eastAsia="仿宋"/>
          <w:b/>
          <w:sz w:val="24"/>
          <w:szCs w:val="24"/>
        </w:rPr>
      </w:pPr>
      <w:bookmarkStart w:id="0" w:name="_GoBack"/>
      <w:bookmarkEnd w:id="0"/>
    </w:p>
    <w:sectPr>
      <w:pgSz w:w="11906" w:h="16838"/>
      <w:pgMar w:top="1077" w:right="1797" w:bottom="102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8FB"/>
    <w:rsid w:val="00025F2A"/>
    <w:rsid w:val="00293EE0"/>
    <w:rsid w:val="002B58FB"/>
    <w:rsid w:val="004D7C2F"/>
    <w:rsid w:val="005C5FD5"/>
    <w:rsid w:val="005D45D4"/>
    <w:rsid w:val="00637D40"/>
    <w:rsid w:val="00673F8B"/>
    <w:rsid w:val="007F3C2F"/>
    <w:rsid w:val="009C6970"/>
    <w:rsid w:val="00B66202"/>
    <w:rsid w:val="00B77097"/>
    <w:rsid w:val="00E64047"/>
    <w:rsid w:val="595D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195</Words>
  <Characters>204</Characters>
  <Lines>2</Lines>
  <Paragraphs>1</Paragraphs>
  <TotalTime>1</TotalTime>
  <ScaleCrop>false</ScaleCrop>
  <LinksUpToDate>false</LinksUpToDate>
  <CharactersWithSpaces>273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2019-05-14T06:04:00Z</dcterms:created>
  <dc:creator>admin</dc:creator>
  <cp:lastModifiedBy>林振韬</cp:lastModifiedBy>
  <dcterms:modified xsi:type="dcterms:W3CDTF">2025-09-05T07:30:15Z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eyJoZGlkIjoiNTdkOGE1Yjc4OTQwMzViOWQxMGE4MjYwMDk5ODhiZGUiLCJ1c2VySWQiOiIyNDczNDM0MjcifQ==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A491F04A451F4C308D360E1403A28F22_12</vt:lpwstr>
  </property>
</Properties>
</file>