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77B4" w:rsidRDefault="00B5655C">
      <w:pPr>
        <w:spacing w:line="520" w:lineRule="exact"/>
        <w:jc w:val="left"/>
        <w:rPr>
          <w:rFonts w:ascii="黑体" w:eastAsia="黑体" w:hAnsi="黑体" w:cs="黑体"/>
          <w:sz w:val="32"/>
          <w:szCs w:val="36"/>
        </w:rPr>
      </w:pPr>
      <w:r>
        <w:rPr>
          <w:rFonts w:ascii="黑体" w:eastAsia="黑体" w:hAnsi="黑体" w:cs="黑体" w:hint="eastAsia"/>
          <w:sz w:val="32"/>
          <w:szCs w:val="36"/>
        </w:rPr>
        <w:t>附件</w:t>
      </w:r>
      <w:r w:rsidR="00AF784F">
        <w:rPr>
          <w:rFonts w:ascii="黑体" w:eastAsia="黑体" w:hAnsi="黑体" w:cs="黑体"/>
          <w:sz w:val="32"/>
          <w:szCs w:val="36"/>
        </w:rPr>
        <w:t>5</w:t>
      </w:r>
    </w:p>
    <w:p w:rsidR="000477B4" w:rsidRDefault="000477B4">
      <w:pPr>
        <w:spacing w:line="520" w:lineRule="exact"/>
        <w:jc w:val="center"/>
        <w:rPr>
          <w:rFonts w:ascii="方正小标宋简体" w:eastAsia="方正小标宋简体" w:hAnsi="黑体"/>
          <w:sz w:val="40"/>
          <w:szCs w:val="32"/>
        </w:rPr>
      </w:pPr>
    </w:p>
    <w:p w:rsidR="000477B4" w:rsidRDefault="000477B4">
      <w:pPr>
        <w:spacing w:line="520" w:lineRule="exact"/>
        <w:jc w:val="center"/>
        <w:rPr>
          <w:rFonts w:ascii="方正小标宋简体" w:eastAsia="方正小标宋简体" w:hAnsi="黑体"/>
          <w:sz w:val="40"/>
          <w:szCs w:val="32"/>
        </w:rPr>
      </w:pPr>
    </w:p>
    <w:p w:rsidR="000477B4" w:rsidRPr="00B34582" w:rsidRDefault="00B5655C">
      <w:pPr>
        <w:ind w:leftChars="-171" w:left="-359" w:firstLineChars="101" w:firstLine="444"/>
        <w:jc w:val="center"/>
        <w:rPr>
          <w:rFonts w:ascii="黑体" w:eastAsia="黑体" w:hAnsi="黑体" w:cs="小标宋"/>
          <w:sz w:val="44"/>
          <w:szCs w:val="44"/>
        </w:rPr>
      </w:pPr>
      <w:r w:rsidRPr="00B34582">
        <w:rPr>
          <w:rFonts w:ascii="黑体" w:eastAsia="黑体" w:hAnsi="黑体" w:hint="eastAsia"/>
          <w:kern w:val="0"/>
          <w:sz w:val="44"/>
          <w:szCs w:val="44"/>
        </w:rPr>
        <w:t>四川省高等学校</w:t>
      </w:r>
      <w:proofErr w:type="gramStart"/>
      <w:r w:rsidRPr="00B34582">
        <w:rPr>
          <w:rFonts w:ascii="黑体" w:eastAsia="黑体" w:hAnsi="黑体" w:hint="eastAsia"/>
          <w:kern w:val="0"/>
          <w:sz w:val="44"/>
          <w:szCs w:val="44"/>
        </w:rPr>
        <w:t>课程思政示范</w:t>
      </w:r>
      <w:proofErr w:type="gramEnd"/>
      <w:r w:rsidRPr="00B34582">
        <w:rPr>
          <w:rFonts w:ascii="黑体" w:eastAsia="黑体" w:hAnsi="黑体" w:hint="eastAsia"/>
          <w:kern w:val="0"/>
          <w:sz w:val="44"/>
          <w:szCs w:val="44"/>
        </w:rPr>
        <w:t>专业申报书</w:t>
      </w:r>
    </w:p>
    <w:p w:rsidR="000477B4" w:rsidRPr="00B34582" w:rsidRDefault="00720C22">
      <w:pPr>
        <w:ind w:leftChars="-171" w:left="-359" w:firstLineChars="101" w:firstLine="323"/>
        <w:jc w:val="center"/>
        <w:rPr>
          <w:rFonts w:ascii="仿宋" w:eastAsia="仿宋" w:hAnsi="仿宋" w:cs="小标宋"/>
          <w:color w:val="000000" w:themeColor="text1"/>
          <w:sz w:val="32"/>
          <w:szCs w:val="32"/>
        </w:rPr>
      </w:pPr>
      <w:r w:rsidRPr="00B34582">
        <w:rPr>
          <w:rFonts w:ascii="仿宋" w:eastAsia="仿宋" w:hAnsi="仿宋" w:cs="小标宋" w:hint="eastAsia"/>
          <w:color w:val="000000" w:themeColor="text1"/>
          <w:sz w:val="32"/>
          <w:szCs w:val="32"/>
        </w:rPr>
        <w:t>（校内用表）</w:t>
      </w:r>
      <w:bookmarkStart w:id="0" w:name="_GoBack"/>
      <w:bookmarkEnd w:id="0"/>
    </w:p>
    <w:p w:rsidR="000477B4" w:rsidRDefault="000477B4">
      <w:pPr>
        <w:ind w:leftChars="-171" w:left="-359" w:firstLineChars="101" w:firstLine="444"/>
        <w:jc w:val="center"/>
        <w:rPr>
          <w:rFonts w:ascii="小标宋" w:eastAsia="小标宋" w:hAnsi="小标宋" w:cs="小标宋"/>
          <w:color w:val="000000" w:themeColor="text1"/>
          <w:sz w:val="44"/>
          <w:szCs w:val="44"/>
        </w:rPr>
      </w:pPr>
    </w:p>
    <w:p w:rsidR="000477B4" w:rsidRDefault="000477B4">
      <w:pPr>
        <w:ind w:leftChars="-171" w:left="-359" w:firstLineChars="101" w:firstLine="444"/>
        <w:jc w:val="center"/>
        <w:rPr>
          <w:rFonts w:ascii="小标宋" w:eastAsia="小标宋" w:hAnsi="小标宋" w:cs="小标宋"/>
          <w:color w:val="000000" w:themeColor="text1"/>
          <w:sz w:val="44"/>
          <w:szCs w:val="44"/>
        </w:rPr>
      </w:pPr>
    </w:p>
    <w:p w:rsidR="000477B4" w:rsidRDefault="00B5655C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专业名称：</w:t>
      </w:r>
    </w:p>
    <w:p w:rsidR="000477B4" w:rsidRDefault="00B5655C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 w:hint="eastAsia"/>
          <w:sz w:val="32"/>
          <w:szCs w:val="36"/>
        </w:rPr>
        <w:t>专业负责人：</w:t>
      </w:r>
    </w:p>
    <w:p w:rsidR="000477B4" w:rsidRDefault="00B5655C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  <w:r>
        <w:rPr>
          <w:rFonts w:ascii="黑体" w:eastAsia="黑体" w:hAnsi="黑体" w:hint="eastAsia"/>
          <w:sz w:val="32"/>
          <w:szCs w:val="36"/>
        </w:rPr>
        <w:t>联系电话：</w:t>
      </w:r>
    </w:p>
    <w:p w:rsidR="000477B4" w:rsidRDefault="00B5655C">
      <w:pPr>
        <w:spacing w:line="600" w:lineRule="exact"/>
        <w:ind w:right="28" w:firstLineChars="400" w:firstLine="1280"/>
      </w:pPr>
      <w:r>
        <w:rPr>
          <w:rFonts w:ascii="黑体" w:eastAsia="黑体" w:hAnsi="黑体" w:hint="eastAsia"/>
          <w:sz w:val="32"/>
          <w:szCs w:val="36"/>
        </w:rPr>
        <w:t xml:space="preserve">推荐类别： </w:t>
      </w:r>
      <w:r>
        <w:rPr>
          <w:rFonts w:ascii="黑体" w:eastAsia="黑体" w:hAnsi="黑体"/>
          <w:sz w:val="32"/>
          <w:szCs w:val="36"/>
        </w:rPr>
        <w:t xml:space="preserve"> </w:t>
      </w:r>
      <w:r>
        <w:rPr>
          <w:rFonts w:ascii="黑体" w:eastAsia="黑体" w:hAnsi="黑体" w:hint="eastAsia"/>
          <w:sz w:val="32"/>
          <w:szCs w:val="36"/>
        </w:rPr>
        <w:t>○</w:t>
      </w:r>
      <w:r>
        <w:rPr>
          <w:rFonts w:asciiTheme="majorEastAsia" w:eastAsiaTheme="majorEastAsia" w:hAnsiTheme="majorEastAsia" w:hint="eastAsia"/>
          <w:sz w:val="28"/>
          <w:szCs w:val="28"/>
        </w:rPr>
        <w:t>职业教育</w:t>
      </w:r>
      <w:r>
        <w:rPr>
          <w:rFonts w:hint="eastAsia"/>
        </w:rPr>
        <w:t xml:space="preserve"> </w:t>
      </w:r>
      <w:r>
        <w:t xml:space="preserve"> </w:t>
      </w:r>
    </w:p>
    <w:p w:rsidR="000477B4" w:rsidRDefault="00B5655C">
      <w:pPr>
        <w:spacing w:line="600" w:lineRule="exact"/>
        <w:ind w:right="28" w:firstLineChars="1000" w:firstLine="3200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6"/>
        </w:rPr>
        <w:t>○</w:t>
      </w:r>
      <w:r>
        <w:rPr>
          <w:rFonts w:asciiTheme="majorEastAsia" w:eastAsiaTheme="majorEastAsia" w:hAnsiTheme="majorEastAsia" w:hint="eastAsia"/>
          <w:sz w:val="28"/>
          <w:szCs w:val="28"/>
        </w:rPr>
        <w:t>普通本科教育</w:t>
      </w:r>
    </w:p>
    <w:p w:rsidR="000477B4" w:rsidRDefault="00B5655C">
      <w:pPr>
        <w:spacing w:line="600" w:lineRule="exact"/>
        <w:ind w:right="28" w:firstLineChars="1000" w:firstLine="320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="黑体" w:eastAsia="黑体" w:hAnsi="黑体" w:hint="eastAsia"/>
          <w:sz w:val="32"/>
          <w:szCs w:val="36"/>
        </w:rPr>
        <w:t>○</w:t>
      </w:r>
      <w:r>
        <w:rPr>
          <w:rFonts w:asciiTheme="majorEastAsia" w:eastAsiaTheme="majorEastAsia" w:hAnsiTheme="majorEastAsia" w:hint="eastAsia"/>
          <w:sz w:val="28"/>
          <w:szCs w:val="28"/>
        </w:rPr>
        <w:t>继续教育</w:t>
      </w:r>
    </w:p>
    <w:p w:rsidR="000477B4" w:rsidRDefault="000477B4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</w:rPr>
      </w:pPr>
    </w:p>
    <w:p w:rsidR="000477B4" w:rsidRDefault="00B5655C">
      <w:pPr>
        <w:spacing w:line="600" w:lineRule="exact"/>
        <w:ind w:right="28" w:firstLineChars="400" w:firstLine="1280"/>
        <w:rPr>
          <w:rFonts w:ascii="黑体" w:eastAsia="黑体" w:hAnsi="黑体"/>
          <w:sz w:val="32"/>
          <w:szCs w:val="36"/>
          <w:u w:val="single"/>
        </w:rPr>
      </w:pPr>
      <w:r>
        <w:rPr>
          <w:rFonts w:ascii="黑体" w:eastAsia="黑体" w:hAnsi="黑体"/>
          <w:sz w:val="32"/>
          <w:szCs w:val="36"/>
        </w:rPr>
        <w:t>推荐单位</w:t>
      </w:r>
      <w:r>
        <w:rPr>
          <w:rFonts w:ascii="黑体" w:eastAsia="黑体" w:hAnsi="黑体" w:hint="eastAsia"/>
          <w:sz w:val="32"/>
          <w:szCs w:val="36"/>
        </w:rPr>
        <w:t xml:space="preserve">： </w:t>
      </w:r>
    </w:p>
    <w:p w:rsidR="000477B4" w:rsidRDefault="000477B4">
      <w:pPr>
        <w:ind w:leftChars="-171" w:left="-359" w:firstLineChars="101" w:firstLine="527"/>
        <w:jc w:val="center"/>
        <w:rPr>
          <w:rFonts w:ascii="小标宋" w:eastAsia="小标宋" w:hAnsi="小标宋" w:cs="小标宋"/>
          <w:b/>
          <w:bCs/>
          <w:sz w:val="52"/>
          <w:szCs w:val="52"/>
        </w:rPr>
      </w:pPr>
    </w:p>
    <w:p w:rsidR="000477B4" w:rsidRDefault="000477B4">
      <w:pPr>
        <w:snapToGrid w:val="0"/>
        <w:spacing w:line="243" w:lineRule="atLeast"/>
        <w:jc w:val="center"/>
      </w:pPr>
    </w:p>
    <w:p w:rsidR="000477B4" w:rsidRDefault="000477B4">
      <w:pPr>
        <w:snapToGrid w:val="0"/>
        <w:spacing w:line="243" w:lineRule="atLeast"/>
        <w:jc w:val="center"/>
      </w:pPr>
    </w:p>
    <w:p w:rsidR="000477B4" w:rsidRDefault="000477B4"/>
    <w:p w:rsidR="000477B4" w:rsidRDefault="00B5655C">
      <w:pPr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 xml:space="preserve"> </w:t>
      </w:r>
      <w:r>
        <w:rPr>
          <w:rFonts w:eastAsia="黑体" w:hint="eastAsia"/>
          <w:sz w:val="36"/>
          <w:szCs w:val="36"/>
        </w:rPr>
        <w:t>四川省教育厅</w:t>
      </w:r>
    </w:p>
    <w:p w:rsidR="000477B4" w:rsidRDefault="00B5655C">
      <w:pPr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 xml:space="preserve"> </w:t>
      </w:r>
      <w:r>
        <w:rPr>
          <w:rFonts w:eastAsia="黑体" w:hint="eastAsia"/>
          <w:sz w:val="36"/>
          <w:szCs w:val="36"/>
        </w:rPr>
        <w:t>二〇二一年制</w:t>
      </w:r>
    </w:p>
    <w:p w:rsidR="000477B4" w:rsidRDefault="000477B4">
      <w:pPr>
        <w:jc w:val="center"/>
        <w:rPr>
          <w:rFonts w:eastAsia="黑体"/>
          <w:sz w:val="36"/>
          <w:szCs w:val="36"/>
        </w:rPr>
      </w:pPr>
    </w:p>
    <w:p w:rsidR="000477B4" w:rsidRDefault="000477B4">
      <w:pPr>
        <w:jc w:val="center"/>
        <w:rPr>
          <w:rFonts w:eastAsia="黑体"/>
          <w:sz w:val="36"/>
          <w:szCs w:val="36"/>
        </w:rPr>
      </w:pPr>
    </w:p>
    <w:p w:rsidR="000477B4" w:rsidRDefault="000477B4">
      <w:pPr>
        <w:jc w:val="center"/>
        <w:rPr>
          <w:rFonts w:eastAsia="黑体"/>
          <w:sz w:val="36"/>
          <w:szCs w:val="36"/>
        </w:rPr>
      </w:pPr>
    </w:p>
    <w:p w:rsidR="000477B4" w:rsidRDefault="000477B4">
      <w:pPr>
        <w:jc w:val="center"/>
        <w:rPr>
          <w:rFonts w:eastAsia="黑体"/>
          <w:sz w:val="36"/>
          <w:szCs w:val="36"/>
        </w:rPr>
      </w:pPr>
    </w:p>
    <w:p w:rsidR="000477B4" w:rsidRDefault="000477B4">
      <w:pPr>
        <w:jc w:val="center"/>
        <w:rPr>
          <w:rFonts w:eastAsia="黑体"/>
          <w:sz w:val="36"/>
          <w:szCs w:val="36"/>
        </w:rPr>
      </w:pPr>
    </w:p>
    <w:p w:rsidR="000477B4" w:rsidRDefault="000477B4">
      <w:pPr>
        <w:jc w:val="center"/>
        <w:rPr>
          <w:rFonts w:eastAsia="黑体"/>
          <w:sz w:val="36"/>
          <w:szCs w:val="36"/>
        </w:rPr>
      </w:pPr>
    </w:p>
    <w:p w:rsidR="000477B4" w:rsidRDefault="000477B4">
      <w:pPr>
        <w:jc w:val="center"/>
        <w:rPr>
          <w:rFonts w:eastAsia="黑体"/>
          <w:sz w:val="36"/>
          <w:szCs w:val="36"/>
        </w:rPr>
      </w:pPr>
    </w:p>
    <w:p w:rsidR="000477B4" w:rsidRDefault="00B5655C">
      <w:pPr>
        <w:widowControl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填 报 说 明</w:t>
      </w:r>
    </w:p>
    <w:p w:rsidR="000477B4" w:rsidRDefault="000477B4"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 w:rsidR="000477B4" w:rsidRDefault="00B5655C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每个专业均需明确“推荐类别”，只能从“职业教育”、“普通本科教育”、“继续教育”中选择一个选项填报。</w:t>
      </w:r>
    </w:p>
    <w:p w:rsidR="000477B4" w:rsidRDefault="00B5655C">
      <w:pPr>
        <w:widowControl/>
        <w:ind w:firstLineChars="200" w:firstLine="640"/>
        <w:rPr>
          <w:rFonts w:eastAsia="仿宋_GB2312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</w:t>
      </w:r>
      <w:r>
        <w:rPr>
          <w:rFonts w:ascii="仿宋" w:eastAsia="仿宋" w:hAnsi="仿宋"/>
          <w:sz w:val="32"/>
          <w:szCs w:val="32"/>
        </w:rPr>
        <w:t>.</w:t>
      </w:r>
      <w:r>
        <w:rPr>
          <w:rFonts w:eastAsia="仿宋_GB2312" w:hint="eastAsia"/>
          <w:sz w:val="32"/>
          <w:szCs w:val="32"/>
        </w:rPr>
        <w:t>所有报送材料均可能上网公开，</w:t>
      </w:r>
      <w:proofErr w:type="gramStart"/>
      <w:r>
        <w:rPr>
          <w:rFonts w:eastAsia="仿宋_GB2312" w:hint="eastAsia"/>
          <w:sz w:val="32"/>
          <w:szCs w:val="32"/>
        </w:rPr>
        <w:t>请严格</w:t>
      </w:r>
      <w:proofErr w:type="gramEnd"/>
      <w:r>
        <w:rPr>
          <w:rFonts w:eastAsia="仿宋_GB2312" w:hint="eastAsia"/>
          <w:sz w:val="32"/>
          <w:szCs w:val="32"/>
        </w:rPr>
        <w:t>审查，确保不违反有关法律及保密规定。</w:t>
      </w:r>
    </w:p>
    <w:p w:rsidR="000477B4" w:rsidRDefault="000477B4">
      <w:pPr>
        <w:rPr>
          <w:rFonts w:ascii="黑体" w:eastAsia="黑体" w:hAnsi="黑体"/>
          <w:sz w:val="24"/>
        </w:rPr>
      </w:pPr>
    </w:p>
    <w:p w:rsidR="000477B4" w:rsidRDefault="00B5655C">
      <w:pPr>
        <w:rPr>
          <w:rFonts w:ascii="黑体" w:eastAsia="黑体" w:hAnsi="黑体"/>
          <w:sz w:val="24"/>
        </w:rPr>
        <w:sectPr w:rsidR="000477B4">
          <w:footerReference w:type="default" r:id="rId7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  <w:r>
        <w:rPr>
          <w:rFonts w:ascii="黑体" w:eastAsia="黑体" w:hAnsi="黑体" w:hint="eastAsia"/>
          <w:sz w:val="24"/>
        </w:rPr>
        <w:t xml:space="preserve">    </w:t>
      </w:r>
    </w:p>
    <w:p w:rsidR="000477B4" w:rsidRDefault="00B5655C">
      <w:pPr>
        <w:spacing w:line="520" w:lineRule="exact"/>
        <w:rPr>
          <w:rFonts w:ascii="黑体" w:eastAsia="黑体" w:hAnsi="黑体" w:cs="黑体"/>
          <w:sz w:val="30"/>
          <w:szCs w:val="30"/>
        </w:rPr>
      </w:pPr>
      <w:r>
        <w:rPr>
          <w:rFonts w:ascii="黑体" w:eastAsia="黑体" w:hAnsi="黑体" w:cs="黑体" w:hint="eastAsia"/>
          <w:sz w:val="30"/>
          <w:szCs w:val="30"/>
        </w:rPr>
        <w:lastRenderedPageBreak/>
        <w:t>一、基本情况</w:t>
      </w:r>
    </w:p>
    <w:tbl>
      <w:tblPr>
        <w:tblStyle w:val="ad"/>
        <w:tblW w:w="8341" w:type="dxa"/>
        <w:tblInd w:w="86" w:type="dxa"/>
        <w:tblLook w:val="04A0" w:firstRow="1" w:lastRow="0" w:firstColumn="1" w:lastColumn="0" w:noHBand="0" w:noVBand="1"/>
      </w:tblPr>
      <w:tblGrid>
        <w:gridCol w:w="774"/>
        <w:gridCol w:w="1500"/>
        <w:gridCol w:w="2585"/>
        <w:gridCol w:w="1772"/>
        <w:gridCol w:w="1710"/>
      </w:tblGrid>
      <w:tr w:rsidR="000477B4">
        <w:trPr>
          <w:trHeight w:val="450"/>
        </w:trPr>
        <w:tc>
          <w:tcPr>
            <w:tcW w:w="2274" w:type="dxa"/>
            <w:gridSpan w:val="2"/>
            <w:vAlign w:val="center"/>
          </w:tcPr>
          <w:p w:rsidR="000477B4" w:rsidRDefault="00B5655C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Cs/>
                <w:color w:val="000000" w:themeColor="text1"/>
                <w:kern w:val="0"/>
                <w:sz w:val="24"/>
              </w:rPr>
              <w:t>专业名称</w:t>
            </w:r>
          </w:p>
        </w:tc>
        <w:tc>
          <w:tcPr>
            <w:tcW w:w="2585" w:type="dxa"/>
            <w:vAlign w:val="center"/>
          </w:tcPr>
          <w:p w:rsidR="000477B4" w:rsidRDefault="000477B4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</w:p>
        </w:tc>
        <w:tc>
          <w:tcPr>
            <w:tcW w:w="1772" w:type="dxa"/>
            <w:vAlign w:val="center"/>
          </w:tcPr>
          <w:p w:rsidR="000477B4" w:rsidRDefault="00B5655C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Cs/>
                <w:color w:val="000000" w:themeColor="text1"/>
                <w:kern w:val="0"/>
                <w:sz w:val="24"/>
              </w:rPr>
              <w:t>专业成立日期</w:t>
            </w:r>
          </w:p>
        </w:tc>
        <w:tc>
          <w:tcPr>
            <w:tcW w:w="1710" w:type="dxa"/>
            <w:vAlign w:val="center"/>
          </w:tcPr>
          <w:p w:rsidR="000477B4" w:rsidRDefault="000477B4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</w:p>
        </w:tc>
      </w:tr>
      <w:tr w:rsidR="000477B4">
        <w:trPr>
          <w:trHeight w:val="450"/>
        </w:trPr>
        <w:tc>
          <w:tcPr>
            <w:tcW w:w="2274" w:type="dxa"/>
            <w:gridSpan w:val="2"/>
            <w:vAlign w:val="center"/>
          </w:tcPr>
          <w:p w:rsidR="000477B4" w:rsidRDefault="00B5655C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Cs/>
                <w:color w:val="000000" w:themeColor="text1"/>
                <w:kern w:val="0"/>
                <w:sz w:val="24"/>
              </w:rPr>
              <w:t>专任教师人数</w:t>
            </w:r>
          </w:p>
        </w:tc>
        <w:tc>
          <w:tcPr>
            <w:tcW w:w="2585" w:type="dxa"/>
            <w:vAlign w:val="center"/>
          </w:tcPr>
          <w:p w:rsidR="000477B4" w:rsidRDefault="000477B4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</w:p>
        </w:tc>
        <w:tc>
          <w:tcPr>
            <w:tcW w:w="1772" w:type="dxa"/>
            <w:vAlign w:val="center"/>
          </w:tcPr>
          <w:p w:rsidR="000477B4" w:rsidRDefault="00B5655C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Cs/>
                <w:color w:val="000000" w:themeColor="text1"/>
                <w:kern w:val="0"/>
                <w:sz w:val="24"/>
              </w:rPr>
              <w:t>在校生人数</w:t>
            </w:r>
          </w:p>
        </w:tc>
        <w:tc>
          <w:tcPr>
            <w:tcW w:w="1710" w:type="dxa"/>
            <w:vAlign w:val="center"/>
          </w:tcPr>
          <w:p w:rsidR="000477B4" w:rsidRDefault="000477B4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</w:p>
        </w:tc>
      </w:tr>
      <w:tr w:rsidR="000477B4">
        <w:trPr>
          <w:trHeight w:val="543"/>
        </w:trPr>
        <w:tc>
          <w:tcPr>
            <w:tcW w:w="774" w:type="dxa"/>
            <w:vMerge w:val="restart"/>
            <w:vAlign w:val="center"/>
          </w:tcPr>
          <w:p w:rsidR="000477B4" w:rsidRDefault="00B5655C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Cs/>
                <w:color w:val="000000" w:themeColor="text1"/>
                <w:kern w:val="0"/>
                <w:sz w:val="24"/>
              </w:rPr>
              <w:t>负责人</w:t>
            </w:r>
          </w:p>
        </w:tc>
        <w:tc>
          <w:tcPr>
            <w:tcW w:w="1500" w:type="dxa"/>
            <w:vAlign w:val="center"/>
          </w:tcPr>
          <w:p w:rsidR="000477B4" w:rsidRDefault="00B5655C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Cs/>
                <w:color w:val="000000" w:themeColor="text1"/>
                <w:kern w:val="0"/>
                <w:sz w:val="24"/>
              </w:rPr>
              <w:t>姓名</w:t>
            </w:r>
          </w:p>
        </w:tc>
        <w:tc>
          <w:tcPr>
            <w:tcW w:w="2585" w:type="dxa"/>
            <w:vAlign w:val="center"/>
          </w:tcPr>
          <w:p w:rsidR="000477B4" w:rsidRDefault="000477B4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</w:p>
        </w:tc>
        <w:tc>
          <w:tcPr>
            <w:tcW w:w="1772" w:type="dxa"/>
            <w:vAlign w:val="center"/>
          </w:tcPr>
          <w:p w:rsidR="000477B4" w:rsidRDefault="00B5655C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Cs/>
                <w:color w:val="000000" w:themeColor="text1"/>
                <w:kern w:val="0"/>
                <w:sz w:val="24"/>
              </w:rPr>
              <w:t>职称/职务</w:t>
            </w:r>
          </w:p>
        </w:tc>
        <w:tc>
          <w:tcPr>
            <w:tcW w:w="1710" w:type="dxa"/>
            <w:vAlign w:val="center"/>
          </w:tcPr>
          <w:p w:rsidR="000477B4" w:rsidRDefault="000477B4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</w:p>
        </w:tc>
      </w:tr>
      <w:tr w:rsidR="000477B4">
        <w:trPr>
          <w:trHeight w:val="515"/>
        </w:trPr>
        <w:tc>
          <w:tcPr>
            <w:tcW w:w="774" w:type="dxa"/>
            <w:vMerge/>
            <w:vAlign w:val="center"/>
          </w:tcPr>
          <w:p w:rsidR="000477B4" w:rsidRDefault="000477B4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</w:p>
        </w:tc>
        <w:tc>
          <w:tcPr>
            <w:tcW w:w="1500" w:type="dxa"/>
            <w:vAlign w:val="center"/>
          </w:tcPr>
          <w:p w:rsidR="000477B4" w:rsidRDefault="00B5655C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Cs/>
                <w:color w:val="000000" w:themeColor="text1"/>
                <w:kern w:val="0"/>
                <w:sz w:val="24"/>
              </w:rPr>
              <w:t>电子邮箱</w:t>
            </w:r>
          </w:p>
        </w:tc>
        <w:tc>
          <w:tcPr>
            <w:tcW w:w="2585" w:type="dxa"/>
            <w:vAlign w:val="center"/>
          </w:tcPr>
          <w:p w:rsidR="000477B4" w:rsidRDefault="000477B4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</w:p>
        </w:tc>
        <w:tc>
          <w:tcPr>
            <w:tcW w:w="1772" w:type="dxa"/>
            <w:vAlign w:val="center"/>
          </w:tcPr>
          <w:p w:rsidR="000477B4" w:rsidRDefault="00B5655C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Cs/>
                <w:color w:val="000000" w:themeColor="text1"/>
                <w:kern w:val="0"/>
                <w:sz w:val="24"/>
              </w:rPr>
              <w:t>联系电话</w:t>
            </w:r>
          </w:p>
        </w:tc>
        <w:tc>
          <w:tcPr>
            <w:tcW w:w="1710" w:type="dxa"/>
            <w:vAlign w:val="center"/>
          </w:tcPr>
          <w:p w:rsidR="000477B4" w:rsidRDefault="000477B4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</w:p>
        </w:tc>
      </w:tr>
      <w:tr w:rsidR="000477B4">
        <w:trPr>
          <w:trHeight w:val="450"/>
        </w:trPr>
        <w:tc>
          <w:tcPr>
            <w:tcW w:w="2274" w:type="dxa"/>
            <w:gridSpan w:val="2"/>
            <w:vAlign w:val="center"/>
          </w:tcPr>
          <w:p w:rsidR="000477B4" w:rsidRDefault="00B5655C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Cs/>
                <w:color w:val="000000" w:themeColor="text1"/>
                <w:kern w:val="0"/>
                <w:sz w:val="24"/>
              </w:rPr>
              <w:t>专业类型</w:t>
            </w:r>
          </w:p>
        </w:tc>
        <w:tc>
          <w:tcPr>
            <w:tcW w:w="6067" w:type="dxa"/>
            <w:gridSpan w:val="3"/>
            <w:vAlign w:val="center"/>
          </w:tcPr>
          <w:p w:rsidR="000477B4" w:rsidRDefault="00B5655C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Cs/>
                <w:color w:val="000000" w:themeColor="text1"/>
                <w:kern w:val="0"/>
                <w:sz w:val="24"/>
              </w:rPr>
              <w:t xml:space="preserve">□职业教育  □普通本科教育  </w:t>
            </w:r>
            <w:r>
              <w:rPr>
                <w:rFonts w:asciiTheme="majorEastAsia" w:eastAsiaTheme="majorEastAsia" w:hAnsiTheme="majorEastAsia" w:cstheme="majorEastAsia" w:hint="eastAsia"/>
                <w:bCs/>
                <w:color w:val="000000" w:themeColor="text1"/>
                <w:kern w:val="0"/>
                <w:sz w:val="24"/>
              </w:rPr>
              <w:sym w:font="Wingdings 2" w:char="00A3"/>
            </w:r>
            <w:r>
              <w:rPr>
                <w:rFonts w:asciiTheme="majorEastAsia" w:eastAsiaTheme="majorEastAsia" w:hAnsiTheme="majorEastAsia" w:cstheme="majorEastAsia" w:hint="eastAsia"/>
                <w:bCs/>
                <w:color w:val="000000" w:themeColor="text1"/>
                <w:kern w:val="0"/>
                <w:sz w:val="24"/>
              </w:rPr>
              <w:t>继续教育</w:t>
            </w:r>
          </w:p>
        </w:tc>
      </w:tr>
      <w:tr w:rsidR="000477B4">
        <w:trPr>
          <w:trHeight w:val="450"/>
        </w:trPr>
        <w:tc>
          <w:tcPr>
            <w:tcW w:w="8341" w:type="dxa"/>
            <w:gridSpan w:val="5"/>
            <w:vAlign w:val="center"/>
          </w:tcPr>
          <w:p w:rsidR="000477B4" w:rsidRDefault="00B5655C">
            <w:pPr>
              <w:snapToGrid w:val="0"/>
              <w:jc w:val="center"/>
              <w:rPr>
                <w:rFonts w:asciiTheme="majorEastAsia" w:eastAsiaTheme="majorEastAsia" w:hAnsiTheme="majorEastAsia" w:cstheme="majorEastAsia"/>
                <w:bCs/>
                <w:color w:val="000000" w:themeColor="text1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Cs/>
                <w:color w:val="000000" w:themeColor="text1"/>
                <w:kern w:val="0"/>
                <w:sz w:val="24"/>
              </w:rPr>
              <w:t>专业基本情况</w:t>
            </w:r>
          </w:p>
        </w:tc>
      </w:tr>
      <w:tr w:rsidR="000477B4">
        <w:trPr>
          <w:trHeight w:hRule="exact" w:val="9710"/>
        </w:trPr>
        <w:tc>
          <w:tcPr>
            <w:tcW w:w="8341" w:type="dxa"/>
            <w:gridSpan w:val="5"/>
          </w:tcPr>
          <w:p w:rsidR="000477B4" w:rsidRDefault="000477B4">
            <w:pPr>
              <w:spacing w:line="280" w:lineRule="exact"/>
              <w:jc w:val="left"/>
              <w:rPr>
                <w:rFonts w:asciiTheme="majorEastAsia" w:eastAsiaTheme="majorEastAsia" w:hAnsiTheme="majorEastAsia" w:cstheme="majorEastAsia"/>
                <w:bCs/>
                <w:kern w:val="0"/>
                <w:sz w:val="24"/>
              </w:rPr>
            </w:pPr>
          </w:p>
          <w:p w:rsidR="000477B4" w:rsidRDefault="00B5655C">
            <w:pPr>
              <w:spacing w:line="280" w:lineRule="exact"/>
              <w:jc w:val="left"/>
              <w:rPr>
                <w:rFonts w:asciiTheme="majorEastAsia" w:eastAsiaTheme="majorEastAsia" w:hAnsiTheme="majorEastAsia" w:cstheme="majorEastAsia"/>
                <w:bCs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Cs/>
                <w:kern w:val="0"/>
                <w:sz w:val="24"/>
              </w:rPr>
              <w:t>（包括专业发展沿革、教师队伍基本情况、学生发展情况等，限1000以内）</w:t>
            </w:r>
          </w:p>
          <w:p w:rsidR="000477B4" w:rsidRDefault="000477B4">
            <w:pPr>
              <w:snapToGrid w:val="0"/>
              <w:ind w:firstLine="560"/>
              <w:rPr>
                <w:rFonts w:asciiTheme="majorEastAsia" w:eastAsiaTheme="majorEastAsia" w:hAnsiTheme="majorEastAsia" w:cstheme="majorEastAsia"/>
                <w:bCs/>
                <w:color w:val="C00000"/>
                <w:kern w:val="0"/>
                <w:sz w:val="24"/>
              </w:rPr>
            </w:pPr>
          </w:p>
          <w:p w:rsidR="000477B4" w:rsidRDefault="000477B4">
            <w:pPr>
              <w:snapToGrid w:val="0"/>
              <w:ind w:firstLine="560"/>
              <w:rPr>
                <w:rFonts w:asciiTheme="majorEastAsia" w:eastAsiaTheme="majorEastAsia" w:hAnsiTheme="majorEastAsia" w:cstheme="majorEastAsia"/>
                <w:bCs/>
                <w:color w:val="C00000"/>
                <w:kern w:val="0"/>
                <w:sz w:val="24"/>
              </w:rPr>
            </w:pPr>
          </w:p>
          <w:p w:rsidR="000477B4" w:rsidRDefault="000477B4">
            <w:pPr>
              <w:snapToGrid w:val="0"/>
              <w:ind w:firstLine="560"/>
              <w:rPr>
                <w:rFonts w:asciiTheme="majorEastAsia" w:eastAsiaTheme="majorEastAsia" w:hAnsiTheme="majorEastAsia" w:cstheme="majorEastAsia"/>
                <w:bCs/>
                <w:color w:val="C00000"/>
                <w:kern w:val="0"/>
                <w:sz w:val="24"/>
              </w:rPr>
            </w:pPr>
          </w:p>
          <w:p w:rsidR="000477B4" w:rsidRDefault="000477B4">
            <w:pPr>
              <w:snapToGrid w:val="0"/>
              <w:ind w:firstLine="560"/>
              <w:rPr>
                <w:rFonts w:asciiTheme="majorEastAsia" w:eastAsiaTheme="majorEastAsia" w:hAnsiTheme="majorEastAsia" w:cstheme="majorEastAsia"/>
                <w:bCs/>
                <w:color w:val="C00000"/>
                <w:kern w:val="0"/>
                <w:sz w:val="24"/>
              </w:rPr>
            </w:pPr>
          </w:p>
          <w:p w:rsidR="000477B4" w:rsidRDefault="000477B4">
            <w:pPr>
              <w:snapToGrid w:val="0"/>
              <w:ind w:firstLine="560"/>
              <w:rPr>
                <w:rFonts w:asciiTheme="majorEastAsia" w:eastAsiaTheme="majorEastAsia" w:hAnsiTheme="majorEastAsia" w:cstheme="majorEastAsia"/>
                <w:bCs/>
                <w:color w:val="C00000"/>
                <w:kern w:val="0"/>
                <w:sz w:val="24"/>
              </w:rPr>
            </w:pPr>
          </w:p>
          <w:p w:rsidR="000477B4" w:rsidRDefault="000477B4">
            <w:pPr>
              <w:snapToGrid w:val="0"/>
              <w:ind w:firstLine="560"/>
              <w:rPr>
                <w:rFonts w:asciiTheme="majorEastAsia" w:eastAsiaTheme="majorEastAsia" w:hAnsiTheme="majorEastAsia" w:cstheme="majorEastAsia"/>
                <w:bCs/>
                <w:color w:val="C00000"/>
                <w:kern w:val="0"/>
                <w:sz w:val="24"/>
              </w:rPr>
            </w:pPr>
          </w:p>
          <w:p w:rsidR="000477B4" w:rsidRDefault="000477B4">
            <w:pPr>
              <w:snapToGrid w:val="0"/>
              <w:ind w:firstLine="560"/>
              <w:rPr>
                <w:rFonts w:asciiTheme="majorEastAsia" w:eastAsiaTheme="majorEastAsia" w:hAnsiTheme="majorEastAsia" w:cstheme="majorEastAsia"/>
                <w:bCs/>
                <w:color w:val="C00000"/>
                <w:kern w:val="0"/>
                <w:sz w:val="24"/>
              </w:rPr>
            </w:pPr>
          </w:p>
          <w:p w:rsidR="000477B4" w:rsidRDefault="000477B4">
            <w:pPr>
              <w:snapToGrid w:val="0"/>
              <w:ind w:firstLine="560"/>
              <w:rPr>
                <w:rFonts w:asciiTheme="majorEastAsia" w:eastAsiaTheme="majorEastAsia" w:hAnsiTheme="majorEastAsia" w:cstheme="majorEastAsia"/>
                <w:bCs/>
                <w:color w:val="C00000"/>
                <w:kern w:val="0"/>
                <w:sz w:val="24"/>
              </w:rPr>
            </w:pPr>
          </w:p>
          <w:p w:rsidR="000477B4" w:rsidRDefault="000477B4">
            <w:pPr>
              <w:snapToGrid w:val="0"/>
              <w:ind w:firstLine="560"/>
              <w:rPr>
                <w:rFonts w:asciiTheme="majorEastAsia" w:eastAsiaTheme="majorEastAsia" w:hAnsiTheme="majorEastAsia" w:cstheme="majorEastAsia"/>
                <w:bCs/>
                <w:color w:val="C00000"/>
                <w:kern w:val="0"/>
                <w:sz w:val="24"/>
              </w:rPr>
            </w:pPr>
          </w:p>
          <w:p w:rsidR="000477B4" w:rsidRDefault="000477B4">
            <w:pPr>
              <w:snapToGrid w:val="0"/>
              <w:ind w:firstLine="560"/>
              <w:rPr>
                <w:rFonts w:asciiTheme="majorEastAsia" w:eastAsiaTheme="majorEastAsia" w:hAnsiTheme="majorEastAsia" w:cstheme="majorEastAsia"/>
                <w:bCs/>
                <w:color w:val="C00000"/>
                <w:kern w:val="0"/>
                <w:sz w:val="24"/>
              </w:rPr>
            </w:pPr>
          </w:p>
          <w:p w:rsidR="000477B4" w:rsidRDefault="000477B4">
            <w:pPr>
              <w:snapToGrid w:val="0"/>
              <w:ind w:firstLine="560"/>
              <w:rPr>
                <w:rFonts w:asciiTheme="majorEastAsia" w:eastAsiaTheme="majorEastAsia" w:hAnsiTheme="majorEastAsia" w:cstheme="majorEastAsia"/>
                <w:bCs/>
                <w:color w:val="C00000"/>
                <w:kern w:val="0"/>
                <w:sz w:val="24"/>
              </w:rPr>
            </w:pPr>
          </w:p>
          <w:p w:rsidR="000477B4" w:rsidRDefault="000477B4">
            <w:pPr>
              <w:snapToGrid w:val="0"/>
              <w:ind w:firstLine="560"/>
              <w:rPr>
                <w:rFonts w:asciiTheme="majorEastAsia" w:eastAsiaTheme="majorEastAsia" w:hAnsiTheme="majorEastAsia" w:cstheme="majorEastAsia"/>
                <w:bCs/>
                <w:color w:val="C00000"/>
                <w:kern w:val="0"/>
                <w:sz w:val="24"/>
              </w:rPr>
            </w:pPr>
          </w:p>
          <w:p w:rsidR="000477B4" w:rsidRDefault="000477B4"/>
          <w:p w:rsidR="000477B4" w:rsidRDefault="000477B4"/>
          <w:p w:rsidR="000477B4" w:rsidRDefault="000477B4"/>
          <w:p w:rsidR="000477B4" w:rsidRDefault="000477B4"/>
          <w:p w:rsidR="000477B4" w:rsidRDefault="000477B4"/>
          <w:p w:rsidR="000477B4" w:rsidRDefault="000477B4"/>
          <w:p w:rsidR="000477B4" w:rsidRDefault="000477B4"/>
          <w:p w:rsidR="000477B4" w:rsidRDefault="000477B4"/>
          <w:p w:rsidR="000477B4" w:rsidRDefault="000477B4"/>
          <w:p w:rsidR="000477B4" w:rsidRDefault="000477B4"/>
          <w:p w:rsidR="000477B4" w:rsidRDefault="000477B4"/>
          <w:p w:rsidR="000477B4" w:rsidRDefault="000477B4"/>
          <w:p w:rsidR="000477B4" w:rsidRDefault="000477B4"/>
          <w:p w:rsidR="000477B4" w:rsidRDefault="000477B4"/>
          <w:p w:rsidR="000477B4" w:rsidRDefault="000477B4"/>
          <w:p w:rsidR="000477B4" w:rsidRDefault="000477B4"/>
          <w:p w:rsidR="000477B4" w:rsidRDefault="000477B4">
            <w:pPr>
              <w:jc w:val="left"/>
            </w:pPr>
          </w:p>
        </w:tc>
      </w:tr>
    </w:tbl>
    <w:p w:rsidR="000477B4" w:rsidRDefault="000477B4">
      <w:pPr>
        <w:spacing w:line="480" w:lineRule="auto"/>
        <w:ind w:rightChars="-330" w:right="-693"/>
        <w:rPr>
          <w:rFonts w:ascii="黑体" w:eastAsia="黑体" w:hAnsi="黑体" w:cs="黑体"/>
          <w:b/>
          <w:sz w:val="28"/>
          <w:szCs w:val="28"/>
        </w:rPr>
      </w:pPr>
    </w:p>
    <w:p w:rsidR="000477B4" w:rsidRDefault="00B5655C">
      <w:pPr>
        <w:spacing w:line="480" w:lineRule="auto"/>
        <w:ind w:rightChars="-330" w:right="-693"/>
        <w:rPr>
          <w:rFonts w:ascii="黑体" w:eastAsia="黑体" w:hAnsi="黑体" w:cs="黑体"/>
          <w:bCs/>
          <w:sz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lastRenderedPageBreak/>
        <w:t>二、专业</w:t>
      </w:r>
      <w:r>
        <w:rPr>
          <w:rFonts w:ascii="黑体" w:eastAsia="黑体" w:hAnsi="黑体" w:cs="黑体" w:hint="eastAsia"/>
          <w:bCs/>
          <w:sz w:val="28"/>
        </w:rPr>
        <w:t>建设成果</w:t>
      </w:r>
    </w:p>
    <w:tbl>
      <w:tblPr>
        <w:tblW w:w="8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40"/>
      </w:tblGrid>
      <w:tr w:rsidR="000477B4">
        <w:trPr>
          <w:trHeight w:val="527"/>
          <w:jc w:val="center"/>
        </w:trPr>
        <w:tc>
          <w:tcPr>
            <w:tcW w:w="8240" w:type="dxa"/>
            <w:vAlign w:val="center"/>
          </w:tcPr>
          <w:p w:rsidR="000477B4" w:rsidRDefault="00B5655C">
            <w:pPr>
              <w:jc w:val="left"/>
              <w:rPr>
                <w:rFonts w:ascii="宋体" w:eastAsiaTheme="majorEastAsia" w:hAnsi="宋体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2-1 专业建设成果</w:t>
            </w:r>
          </w:p>
        </w:tc>
      </w:tr>
      <w:tr w:rsidR="000477B4">
        <w:trPr>
          <w:trHeight w:val="3914"/>
          <w:jc w:val="center"/>
        </w:trPr>
        <w:tc>
          <w:tcPr>
            <w:tcW w:w="8240" w:type="dxa"/>
          </w:tcPr>
          <w:p w:rsidR="000477B4" w:rsidRDefault="000477B4">
            <w:pPr>
              <w:ind w:firstLineChars="200" w:firstLine="480"/>
              <w:jc w:val="left"/>
              <w:rPr>
                <w:sz w:val="24"/>
              </w:rPr>
            </w:pPr>
          </w:p>
          <w:p w:rsidR="000477B4" w:rsidRDefault="00B5655C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（相关支撑材料提供附件）</w:t>
            </w:r>
          </w:p>
          <w:p w:rsidR="000477B4" w:rsidRDefault="000477B4">
            <w:pPr>
              <w:rPr>
                <w:rFonts w:ascii="宋体" w:eastAsiaTheme="majorEastAsia" w:hAnsi="宋体"/>
                <w:szCs w:val="21"/>
              </w:rPr>
            </w:pPr>
          </w:p>
        </w:tc>
      </w:tr>
      <w:tr w:rsidR="000477B4">
        <w:trPr>
          <w:trHeight w:val="499"/>
          <w:jc w:val="center"/>
        </w:trPr>
        <w:tc>
          <w:tcPr>
            <w:tcW w:w="8240" w:type="dxa"/>
            <w:vAlign w:val="center"/>
          </w:tcPr>
          <w:p w:rsidR="000477B4" w:rsidRDefault="00B5655C">
            <w:pPr>
              <w:rPr>
                <w:rFonts w:ascii="宋体" w:eastAsiaTheme="majorEastAsia" w:hAnsi="宋体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 xml:space="preserve">2-2 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课程思政建设</w:t>
            </w:r>
            <w:proofErr w:type="gramEnd"/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成果</w:t>
            </w:r>
          </w:p>
        </w:tc>
      </w:tr>
      <w:tr w:rsidR="000477B4">
        <w:trPr>
          <w:trHeight w:val="3620"/>
          <w:jc w:val="center"/>
        </w:trPr>
        <w:tc>
          <w:tcPr>
            <w:tcW w:w="8240" w:type="dxa"/>
          </w:tcPr>
          <w:p w:rsidR="000477B4" w:rsidRDefault="000477B4">
            <w:pPr>
              <w:ind w:firstLineChars="200" w:firstLine="480"/>
              <w:jc w:val="left"/>
              <w:rPr>
                <w:sz w:val="24"/>
              </w:rPr>
            </w:pPr>
          </w:p>
          <w:p w:rsidR="000477B4" w:rsidRDefault="00B5655C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（相关支撑材料提供附件）</w:t>
            </w:r>
          </w:p>
          <w:p w:rsidR="000477B4" w:rsidRDefault="000477B4">
            <w:pPr>
              <w:spacing w:beforeLines="20" w:before="62"/>
              <w:rPr>
                <w:rFonts w:ascii="宋体" w:hAnsi="宋体"/>
                <w:b/>
                <w:sz w:val="24"/>
              </w:rPr>
            </w:pPr>
          </w:p>
        </w:tc>
      </w:tr>
      <w:tr w:rsidR="000477B4">
        <w:trPr>
          <w:trHeight w:val="466"/>
          <w:jc w:val="center"/>
        </w:trPr>
        <w:tc>
          <w:tcPr>
            <w:tcW w:w="8240" w:type="dxa"/>
          </w:tcPr>
          <w:p w:rsidR="000477B4" w:rsidRDefault="00B5655C">
            <w:pPr>
              <w:spacing w:beforeLines="20" w:before="62"/>
              <w:rPr>
                <w:rFonts w:ascii="宋体" w:hAnsi="宋体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3-3 教师队伍建设成果</w:t>
            </w:r>
          </w:p>
        </w:tc>
      </w:tr>
      <w:tr w:rsidR="000477B4">
        <w:trPr>
          <w:trHeight w:val="3525"/>
          <w:jc w:val="center"/>
        </w:trPr>
        <w:tc>
          <w:tcPr>
            <w:tcW w:w="8240" w:type="dxa"/>
          </w:tcPr>
          <w:p w:rsidR="000477B4" w:rsidRDefault="000477B4">
            <w:pPr>
              <w:ind w:firstLineChars="200" w:firstLine="480"/>
              <w:jc w:val="left"/>
              <w:rPr>
                <w:sz w:val="24"/>
              </w:rPr>
            </w:pPr>
          </w:p>
          <w:p w:rsidR="000477B4" w:rsidRDefault="00B5655C">
            <w:pPr>
              <w:ind w:firstLineChars="200" w:firstLine="4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（相关支撑材料提供附件）</w:t>
            </w:r>
          </w:p>
          <w:p w:rsidR="000477B4" w:rsidRDefault="000477B4">
            <w:pPr>
              <w:spacing w:beforeLines="20" w:before="62"/>
              <w:rPr>
                <w:rFonts w:ascii="宋体" w:hAnsi="宋体"/>
                <w:b/>
                <w:sz w:val="24"/>
              </w:rPr>
            </w:pPr>
          </w:p>
        </w:tc>
      </w:tr>
    </w:tbl>
    <w:p w:rsidR="000477B4" w:rsidRDefault="000477B4">
      <w:pPr>
        <w:widowControl/>
        <w:snapToGrid w:val="0"/>
        <w:spacing w:line="360" w:lineRule="auto"/>
        <w:jc w:val="left"/>
        <w:rPr>
          <w:rFonts w:ascii="黑体" w:eastAsia="黑体" w:hAnsi="黑体" w:cs="黑体"/>
          <w:b/>
          <w:color w:val="000000"/>
          <w:kern w:val="0"/>
          <w:sz w:val="28"/>
          <w:szCs w:val="28"/>
        </w:rPr>
      </w:pPr>
    </w:p>
    <w:p w:rsidR="000477B4" w:rsidRDefault="00B5655C">
      <w:pPr>
        <w:widowControl/>
        <w:snapToGrid w:val="0"/>
        <w:spacing w:line="360" w:lineRule="auto"/>
        <w:jc w:val="left"/>
        <w:rPr>
          <w:rFonts w:ascii="黑体" w:eastAsia="黑体" w:hAnsi="黑体" w:cs="黑体"/>
          <w:bCs/>
          <w:kern w:val="0"/>
          <w:sz w:val="28"/>
          <w:szCs w:val="28"/>
        </w:rPr>
      </w:pPr>
      <w:r>
        <w:rPr>
          <w:rFonts w:ascii="黑体" w:eastAsia="黑体" w:hAnsi="黑体" w:cs="黑体" w:hint="eastAsia"/>
          <w:bCs/>
          <w:color w:val="000000"/>
          <w:kern w:val="0"/>
          <w:sz w:val="28"/>
          <w:szCs w:val="28"/>
        </w:rPr>
        <w:lastRenderedPageBreak/>
        <w:t>三、</w:t>
      </w:r>
      <w:r>
        <w:rPr>
          <w:rFonts w:ascii="黑体" w:eastAsia="黑体" w:hAnsi="黑体" w:cs="黑体" w:hint="eastAsia"/>
          <w:bCs/>
          <w:kern w:val="0"/>
          <w:sz w:val="28"/>
          <w:szCs w:val="28"/>
        </w:rPr>
        <w:t>示范专业持续建设计划</w:t>
      </w:r>
    </w:p>
    <w:tbl>
      <w:tblPr>
        <w:tblW w:w="82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38"/>
      </w:tblGrid>
      <w:tr w:rsidR="000477B4">
        <w:trPr>
          <w:trHeight w:val="6367"/>
          <w:jc w:val="center"/>
        </w:trPr>
        <w:tc>
          <w:tcPr>
            <w:tcW w:w="8238" w:type="dxa"/>
          </w:tcPr>
          <w:p w:rsidR="000477B4" w:rsidRDefault="00B5655C">
            <w:pPr>
              <w:spacing w:line="280" w:lineRule="exact"/>
              <w:jc w:val="left"/>
              <w:rPr>
                <w:rFonts w:asciiTheme="majorEastAsia" w:eastAsiaTheme="majorEastAsia" w:hAnsiTheme="majorEastAsia" w:cstheme="majorEastAsia"/>
                <w:kern w:val="0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kern w:val="0"/>
                <w:sz w:val="24"/>
              </w:rPr>
              <w:t xml:space="preserve"> </w:t>
            </w:r>
          </w:p>
          <w:p w:rsidR="000477B4" w:rsidRDefault="00B5655C">
            <w:pPr>
              <w:snapToGrid w:val="0"/>
              <w:rPr>
                <w:rFonts w:ascii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包括专业人才培养方案、专业培养目标中蕴含</w:t>
            </w:r>
            <w:proofErr w:type="gramStart"/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的思政元素</w:t>
            </w:r>
            <w:proofErr w:type="gramEnd"/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，“课程思政”课程建设，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专业在制度建设、师资培训、评价体系、质量保障等方面的建设计划内容，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预期取得成效。</w:t>
            </w:r>
          </w:p>
          <w:p w:rsidR="000477B4" w:rsidRDefault="000477B4">
            <w:pPr>
              <w:snapToGrid w:val="0"/>
              <w:rPr>
                <w:rFonts w:ascii="仿宋_GB2312" w:hAnsi="宋体" w:cs="宋体"/>
                <w:kern w:val="0"/>
                <w:sz w:val="24"/>
              </w:rPr>
            </w:pPr>
          </w:p>
          <w:p w:rsidR="000477B4" w:rsidRDefault="000477B4">
            <w:pPr>
              <w:snapToGrid w:val="0"/>
              <w:rPr>
                <w:rFonts w:ascii="仿宋_GB2312" w:hAnsi="宋体" w:cs="宋体"/>
                <w:kern w:val="0"/>
                <w:sz w:val="24"/>
              </w:rPr>
            </w:pPr>
          </w:p>
          <w:p w:rsidR="000477B4" w:rsidRDefault="000477B4">
            <w:pPr>
              <w:snapToGrid w:val="0"/>
              <w:rPr>
                <w:rFonts w:ascii="仿宋_GB2312" w:hAnsi="宋体" w:cs="宋体"/>
                <w:kern w:val="0"/>
                <w:sz w:val="24"/>
              </w:rPr>
            </w:pPr>
          </w:p>
          <w:p w:rsidR="000477B4" w:rsidRDefault="000477B4">
            <w:pPr>
              <w:snapToGrid w:val="0"/>
              <w:rPr>
                <w:rFonts w:ascii="仿宋_GB2312" w:hAnsi="宋体" w:cs="宋体"/>
                <w:kern w:val="0"/>
                <w:sz w:val="24"/>
              </w:rPr>
            </w:pPr>
          </w:p>
          <w:p w:rsidR="000477B4" w:rsidRDefault="000477B4">
            <w:pPr>
              <w:snapToGrid w:val="0"/>
              <w:rPr>
                <w:rFonts w:ascii="仿宋_GB2312" w:hAnsi="宋体" w:cs="宋体"/>
                <w:kern w:val="0"/>
                <w:sz w:val="24"/>
              </w:rPr>
            </w:pPr>
          </w:p>
          <w:p w:rsidR="000477B4" w:rsidRDefault="000477B4">
            <w:pPr>
              <w:snapToGrid w:val="0"/>
              <w:rPr>
                <w:rFonts w:ascii="仿宋_GB2312" w:hAnsi="宋体" w:cs="宋体"/>
                <w:kern w:val="0"/>
                <w:sz w:val="24"/>
              </w:rPr>
            </w:pPr>
          </w:p>
          <w:p w:rsidR="000477B4" w:rsidRDefault="000477B4">
            <w:pPr>
              <w:snapToGrid w:val="0"/>
              <w:rPr>
                <w:rFonts w:ascii="仿宋_GB2312" w:hAnsi="宋体" w:cs="宋体"/>
                <w:kern w:val="0"/>
                <w:sz w:val="24"/>
              </w:rPr>
            </w:pPr>
          </w:p>
          <w:p w:rsidR="000477B4" w:rsidRDefault="000477B4">
            <w:pPr>
              <w:snapToGrid w:val="0"/>
              <w:rPr>
                <w:rFonts w:ascii="仿宋_GB2312" w:hAnsi="宋体" w:cs="宋体"/>
                <w:kern w:val="0"/>
                <w:sz w:val="24"/>
              </w:rPr>
            </w:pPr>
          </w:p>
        </w:tc>
      </w:tr>
    </w:tbl>
    <w:p w:rsidR="000477B4" w:rsidRDefault="00B5655C">
      <w:pPr>
        <w:autoSpaceDE w:val="0"/>
        <w:autoSpaceDN w:val="0"/>
        <w:adjustRightInd w:val="0"/>
        <w:jc w:val="left"/>
        <w:rPr>
          <w:rFonts w:ascii="黑体" w:eastAsia="黑体" w:hAnsi="黑体" w:cs="黑体"/>
          <w:bCs/>
          <w:sz w:val="28"/>
        </w:rPr>
      </w:pPr>
      <w:r>
        <w:rPr>
          <w:rFonts w:ascii="黑体" w:eastAsia="黑体" w:hAnsi="黑体" w:cs="黑体" w:hint="eastAsia"/>
          <w:bCs/>
          <w:sz w:val="28"/>
        </w:rPr>
        <w:t>四、政策支持及配套保障</w:t>
      </w:r>
    </w:p>
    <w:tbl>
      <w:tblPr>
        <w:tblStyle w:val="ad"/>
        <w:tblW w:w="8235" w:type="dxa"/>
        <w:tblInd w:w="105" w:type="dxa"/>
        <w:tblLayout w:type="fixed"/>
        <w:tblLook w:val="04A0" w:firstRow="1" w:lastRow="0" w:firstColumn="1" w:lastColumn="0" w:noHBand="0" w:noVBand="1"/>
      </w:tblPr>
      <w:tblGrid>
        <w:gridCol w:w="8235"/>
      </w:tblGrid>
      <w:tr w:rsidR="000477B4">
        <w:trPr>
          <w:trHeight w:val="90"/>
        </w:trPr>
        <w:tc>
          <w:tcPr>
            <w:tcW w:w="8235" w:type="dxa"/>
          </w:tcPr>
          <w:p w:rsidR="000477B4" w:rsidRDefault="000477B4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</w:p>
          <w:p w:rsidR="000477B4" w:rsidRDefault="000477B4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</w:p>
          <w:p w:rsidR="000477B4" w:rsidRDefault="000477B4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</w:p>
          <w:p w:rsidR="000477B4" w:rsidRDefault="000477B4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</w:p>
          <w:p w:rsidR="000477B4" w:rsidRDefault="000477B4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</w:p>
          <w:p w:rsidR="000477B4" w:rsidRDefault="000477B4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</w:p>
          <w:p w:rsidR="000477B4" w:rsidRDefault="000477B4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</w:p>
          <w:p w:rsidR="000477B4" w:rsidRDefault="000477B4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</w:p>
          <w:p w:rsidR="000477B4" w:rsidRDefault="000477B4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</w:p>
          <w:p w:rsidR="000477B4" w:rsidRDefault="000477B4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</w:p>
        </w:tc>
      </w:tr>
    </w:tbl>
    <w:p w:rsidR="000477B4" w:rsidRDefault="00B5655C">
      <w:pPr>
        <w:autoSpaceDE w:val="0"/>
        <w:autoSpaceDN w:val="0"/>
        <w:adjustRightInd w:val="0"/>
        <w:jc w:val="left"/>
        <w:rPr>
          <w:rFonts w:ascii="黑体" w:eastAsia="黑体" w:hAnsi="黑体" w:cs="黑体"/>
          <w:bCs/>
          <w:sz w:val="28"/>
        </w:rPr>
      </w:pPr>
      <w:r>
        <w:rPr>
          <w:rFonts w:ascii="黑体" w:eastAsia="黑体" w:hAnsi="黑体" w:cs="黑体" w:hint="eastAsia"/>
          <w:bCs/>
          <w:sz w:val="28"/>
        </w:rPr>
        <w:t>五、附件材料清单</w:t>
      </w:r>
    </w:p>
    <w:tbl>
      <w:tblPr>
        <w:tblStyle w:val="ad"/>
        <w:tblW w:w="8235" w:type="dxa"/>
        <w:tblInd w:w="105" w:type="dxa"/>
        <w:tblLayout w:type="fixed"/>
        <w:tblLook w:val="04A0" w:firstRow="1" w:lastRow="0" w:firstColumn="1" w:lastColumn="0" w:noHBand="0" w:noVBand="1"/>
      </w:tblPr>
      <w:tblGrid>
        <w:gridCol w:w="8235"/>
      </w:tblGrid>
      <w:tr w:rsidR="000477B4">
        <w:trPr>
          <w:trHeight w:val="2352"/>
        </w:trPr>
        <w:tc>
          <w:tcPr>
            <w:tcW w:w="8235" w:type="dxa"/>
          </w:tcPr>
          <w:p w:rsidR="000477B4" w:rsidRDefault="000477B4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</w:p>
          <w:p w:rsidR="000477B4" w:rsidRDefault="00B5655C">
            <w:pPr>
              <w:autoSpaceDE w:val="0"/>
              <w:autoSpaceDN w:val="0"/>
              <w:adjustRightInd w:val="0"/>
              <w:ind w:left="240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1.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  <w:lang w:val="en"/>
              </w:rPr>
              <w:t>专业建设成果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相关附件资料。</w:t>
            </w:r>
          </w:p>
          <w:p w:rsidR="000477B4" w:rsidRDefault="00B5655C">
            <w:pPr>
              <w:autoSpaceDE w:val="0"/>
              <w:autoSpaceDN w:val="0"/>
              <w:adjustRightInd w:val="0"/>
              <w:ind w:left="240"/>
              <w:jc w:val="left"/>
              <w:rPr>
                <w:rFonts w:ascii="仿宋_GB2312" w:eastAsia="仿宋_GB2312" w:hAnsi="仿宋_GB2312" w:cs="仿宋_GB2312"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2.</w:t>
            </w:r>
            <w:proofErr w:type="gramStart"/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课程思政建设</w:t>
            </w:r>
            <w:proofErr w:type="gramEnd"/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成果相关附件资料。</w:t>
            </w:r>
          </w:p>
          <w:p w:rsidR="000477B4" w:rsidRDefault="00B5655C">
            <w:pPr>
              <w:autoSpaceDE w:val="0"/>
              <w:autoSpaceDN w:val="0"/>
              <w:adjustRightInd w:val="0"/>
              <w:ind w:left="240"/>
              <w:jc w:val="left"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3.教师队伍建设成果相关附件资料。</w:t>
            </w:r>
          </w:p>
        </w:tc>
      </w:tr>
    </w:tbl>
    <w:p w:rsidR="000477B4" w:rsidRDefault="00B5655C">
      <w:pPr>
        <w:autoSpaceDE w:val="0"/>
        <w:autoSpaceDN w:val="0"/>
        <w:adjustRightInd w:val="0"/>
        <w:spacing w:line="460" w:lineRule="exact"/>
        <w:jc w:val="left"/>
        <w:rPr>
          <w:rFonts w:ascii="黑体" w:eastAsia="黑体" w:hAnsi="黑体" w:cs="黑体"/>
          <w:bCs/>
          <w:sz w:val="28"/>
        </w:rPr>
      </w:pPr>
      <w:r>
        <w:rPr>
          <w:rFonts w:ascii="黑体" w:eastAsia="黑体" w:hAnsi="黑体" w:cs="黑体" w:hint="eastAsia"/>
          <w:bCs/>
          <w:sz w:val="28"/>
        </w:rPr>
        <w:lastRenderedPageBreak/>
        <w:t>六、审核意见</w:t>
      </w:r>
    </w:p>
    <w:tbl>
      <w:tblPr>
        <w:tblpPr w:leftFromText="180" w:rightFromText="180" w:vertAnchor="text" w:horzAnchor="margin" w:tblpX="125" w:tblpY="220"/>
        <w:tblW w:w="8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0"/>
      </w:tblGrid>
      <w:tr w:rsidR="000477B4">
        <w:trPr>
          <w:trHeight w:val="512"/>
        </w:trPr>
        <w:tc>
          <w:tcPr>
            <w:tcW w:w="8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B4" w:rsidRDefault="00B5655C">
            <w:pPr>
              <w:tabs>
                <w:tab w:val="left" w:pos="2219"/>
              </w:tabs>
              <w:suppressAutoHyphens/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5-1项目承诺</w:t>
            </w:r>
          </w:p>
        </w:tc>
      </w:tr>
      <w:tr w:rsidR="000477B4">
        <w:trPr>
          <w:trHeight w:val="2973"/>
        </w:trPr>
        <w:tc>
          <w:tcPr>
            <w:tcW w:w="8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B4" w:rsidRDefault="000477B4">
            <w:pPr>
              <w:wordWrap w:val="0"/>
              <w:ind w:right="420" w:firstLineChars="200" w:firstLine="480"/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:rsidR="000477B4" w:rsidRDefault="00B5655C">
            <w:pPr>
              <w:pStyle w:val="af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本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人保证“课程思政”示范专业《申报书》填报内容真实，不存在任何知识产权问题。如有违反，本人将承担相关责任。</w:t>
            </w:r>
          </w:p>
          <w:p w:rsidR="000477B4" w:rsidRDefault="000477B4">
            <w:pPr>
              <w:pStyle w:val="af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720C22" w:rsidRDefault="00720C22">
            <w:pPr>
              <w:pStyle w:val="af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720C22" w:rsidRDefault="00720C22">
            <w:pPr>
              <w:pStyle w:val="af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720C22" w:rsidRDefault="00720C22">
            <w:pPr>
              <w:pStyle w:val="af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720C22" w:rsidRDefault="00720C22">
            <w:pPr>
              <w:pStyle w:val="af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720C22" w:rsidRDefault="00720C22">
            <w:pPr>
              <w:pStyle w:val="af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720C22" w:rsidRDefault="00720C22">
            <w:pPr>
              <w:pStyle w:val="af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720C22" w:rsidRDefault="00720C22">
            <w:pPr>
              <w:pStyle w:val="af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720C22" w:rsidRDefault="00720C22">
            <w:pPr>
              <w:pStyle w:val="af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720C22" w:rsidRDefault="00720C22">
            <w:pPr>
              <w:pStyle w:val="af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0477B4" w:rsidRDefault="00B5655C">
            <w:pPr>
              <w:pStyle w:val="af"/>
              <w:wordWrap w:val="0"/>
              <w:snapToGrid w:val="0"/>
              <w:spacing w:beforeLines="50" w:before="156" w:line="400" w:lineRule="exact"/>
              <w:ind w:rightChars="1200" w:right="2520" w:firstLine="48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            专业负责人签字：</w:t>
            </w:r>
          </w:p>
          <w:p w:rsidR="000477B4" w:rsidRDefault="00B5655C">
            <w:pPr>
              <w:pStyle w:val="af"/>
              <w:snapToGrid w:val="0"/>
              <w:spacing w:beforeLines="50" w:before="156" w:line="400" w:lineRule="exact"/>
              <w:ind w:rightChars="1200" w:right="2520" w:firstLine="480"/>
              <w:jc w:val="left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                          年   月   日</w:t>
            </w:r>
          </w:p>
        </w:tc>
      </w:tr>
      <w:tr w:rsidR="000477B4">
        <w:trPr>
          <w:trHeight w:val="526"/>
        </w:trPr>
        <w:tc>
          <w:tcPr>
            <w:tcW w:w="8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7B4" w:rsidRDefault="00B5655C">
            <w:pPr>
              <w:pStyle w:val="af"/>
              <w:spacing w:line="340" w:lineRule="atLeast"/>
              <w:ind w:firstLineChars="0" w:firstLine="0"/>
              <w:rPr>
                <w:rFonts w:asciiTheme="majorEastAsia" w:eastAsiaTheme="majorEastAsia" w:hAnsiTheme="majorEastAsia" w:cstheme="majorEastAsia"/>
                <w:sz w:val="24"/>
                <w:szCs w:val="16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sz w:val="24"/>
              </w:rPr>
              <w:t>5-2申报单位政治审查意见</w:t>
            </w:r>
          </w:p>
        </w:tc>
      </w:tr>
      <w:tr w:rsidR="000477B4" w:rsidTr="00720C22">
        <w:trPr>
          <w:trHeight w:val="5316"/>
        </w:trPr>
        <w:tc>
          <w:tcPr>
            <w:tcW w:w="8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7B4" w:rsidRDefault="000477B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  <w:p w:rsidR="000477B4" w:rsidRDefault="00B5655C">
            <w:pPr>
              <w:pStyle w:val="af"/>
              <w:snapToGrid w:val="0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该专业内容及上传的申报材料无危害国家安全、涉密及其他不适宜公开传播的内容，思想导向正确，不存在思想性问题。</w:t>
            </w:r>
          </w:p>
          <w:p w:rsidR="000477B4" w:rsidRDefault="00B5655C">
            <w:pPr>
              <w:pStyle w:val="af"/>
              <w:spacing w:line="400" w:lineRule="exact"/>
              <w:ind w:firstLine="48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该专业负责人（教学团队）政治立场坚定</w:t>
            </w:r>
            <w:r w:rsidR="00B94A21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，遵纪守法，无违法违纪行为，不存在师德师风问题、学术不端等问题。该专业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五年</w:t>
            </w:r>
            <w:r w:rsidR="00693608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未发生教学事故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。</w:t>
            </w:r>
          </w:p>
          <w:p w:rsidR="000477B4" w:rsidRDefault="000477B4">
            <w:pPr>
              <w:pStyle w:val="af"/>
              <w:wordWrap w:val="0"/>
              <w:snapToGrid w:val="0"/>
              <w:spacing w:beforeLines="50" w:before="156"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720C22" w:rsidRDefault="00720C22" w:rsidP="00720C22">
            <w:pPr>
              <w:pStyle w:val="af"/>
              <w:snapToGrid w:val="0"/>
              <w:spacing w:beforeLines="50" w:before="156"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720C22" w:rsidRDefault="00720C22" w:rsidP="00720C22">
            <w:pPr>
              <w:pStyle w:val="af"/>
              <w:snapToGrid w:val="0"/>
              <w:spacing w:beforeLines="50" w:before="156"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720C22" w:rsidRDefault="00720C22" w:rsidP="00720C22">
            <w:pPr>
              <w:pStyle w:val="af"/>
              <w:snapToGrid w:val="0"/>
              <w:spacing w:beforeLines="50" w:before="156"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0477B4" w:rsidRDefault="00B5655C">
            <w:pPr>
              <w:pStyle w:val="af"/>
              <w:wordWrap w:val="0"/>
              <w:snapToGrid w:val="0"/>
              <w:spacing w:beforeLines="50" w:before="156" w:line="400" w:lineRule="exact"/>
              <w:ind w:rightChars="1200" w:right="2520" w:firstLine="480"/>
              <w:jc w:val="righ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</w:t>
            </w:r>
            <w:r w:rsidR="00720C22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学院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党委（盖章）</w:t>
            </w:r>
          </w:p>
          <w:p w:rsidR="000477B4" w:rsidRDefault="00B5655C">
            <w:pPr>
              <w:spacing w:after="120" w:line="560" w:lineRule="exact"/>
              <w:ind w:firstLineChars="1900" w:firstLine="4560"/>
              <w:rPr>
                <w:rFonts w:asciiTheme="majorEastAsia" w:eastAsiaTheme="majorEastAsia" w:hAnsiTheme="majorEastAsia" w:cstheme="majorEastAsia"/>
                <w:sz w:val="24"/>
                <w:szCs w:val="16"/>
              </w:rPr>
            </w:pPr>
            <w:r>
              <w:rPr>
                <w:rFonts w:ascii="仿宋_GB2312" w:eastAsia="仿宋_GB2312" w:hAnsi="仿宋" w:hint="eastAsia"/>
                <w:kern w:val="0"/>
                <w:sz w:val="24"/>
              </w:rPr>
              <w:t>年   月   日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</w:t>
            </w:r>
          </w:p>
        </w:tc>
      </w:tr>
    </w:tbl>
    <w:p w:rsidR="000477B4" w:rsidRPr="00693608" w:rsidRDefault="000477B4" w:rsidP="00693608"/>
    <w:sectPr w:rsidR="000477B4" w:rsidRPr="006936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8B8" w:rsidRDefault="001768B8">
      <w:r>
        <w:separator/>
      </w:r>
    </w:p>
  </w:endnote>
  <w:endnote w:type="continuationSeparator" w:id="0">
    <w:p w:rsidR="001768B8" w:rsidRDefault="00176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algun Gothic Semilight"/>
    <w:charset w:val="86"/>
    <w:family w:val="script"/>
    <w:pitch w:val="default"/>
    <w:sig w:usb0="A00002BF" w:usb1="184F6CFA" w:usb2="00000012" w:usb3="00000000" w:csb0="00040001" w:csb1="00000000"/>
  </w:font>
  <w:font w:name="小标宋">
    <w:altName w:val="宋体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DejaVu Sans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7B4" w:rsidRDefault="00B5655C">
    <w:pPr>
      <w:pStyle w:val="a7"/>
    </w:pP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8B8" w:rsidRDefault="001768B8">
      <w:r>
        <w:separator/>
      </w:r>
    </w:p>
  </w:footnote>
  <w:footnote w:type="continuationSeparator" w:id="0">
    <w:p w:rsidR="001768B8" w:rsidRDefault="001768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77765"/>
    <w:rsid w:val="9D5F16BA"/>
    <w:rsid w:val="F35FFE3D"/>
    <w:rsid w:val="000444C7"/>
    <w:rsid w:val="000477B4"/>
    <w:rsid w:val="00077765"/>
    <w:rsid w:val="00077CFC"/>
    <w:rsid w:val="000A4600"/>
    <w:rsid w:val="000E349C"/>
    <w:rsid w:val="00102113"/>
    <w:rsid w:val="00154524"/>
    <w:rsid w:val="001768B8"/>
    <w:rsid w:val="001C70C8"/>
    <w:rsid w:val="002360BC"/>
    <w:rsid w:val="00266511"/>
    <w:rsid w:val="002813E6"/>
    <w:rsid w:val="00282C42"/>
    <w:rsid w:val="003A6FB3"/>
    <w:rsid w:val="003B2181"/>
    <w:rsid w:val="004E391A"/>
    <w:rsid w:val="0051171D"/>
    <w:rsid w:val="005175D7"/>
    <w:rsid w:val="005855D3"/>
    <w:rsid w:val="0069218D"/>
    <w:rsid w:val="00693608"/>
    <w:rsid w:val="006A4FB9"/>
    <w:rsid w:val="006E078C"/>
    <w:rsid w:val="00720C22"/>
    <w:rsid w:val="00773822"/>
    <w:rsid w:val="007B3A5D"/>
    <w:rsid w:val="008A6607"/>
    <w:rsid w:val="008E059C"/>
    <w:rsid w:val="009059B2"/>
    <w:rsid w:val="00960C91"/>
    <w:rsid w:val="009C6AF7"/>
    <w:rsid w:val="00A062CC"/>
    <w:rsid w:val="00A127BB"/>
    <w:rsid w:val="00A50611"/>
    <w:rsid w:val="00A73EEA"/>
    <w:rsid w:val="00AE5517"/>
    <w:rsid w:val="00AF784F"/>
    <w:rsid w:val="00B34582"/>
    <w:rsid w:val="00B5655C"/>
    <w:rsid w:val="00B80E05"/>
    <w:rsid w:val="00B94A21"/>
    <w:rsid w:val="00C31A9B"/>
    <w:rsid w:val="00CE692D"/>
    <w:rsid w:val="00CF2EA1"/>
    <w:rsid w:val="00D104DF"/>
    <w:rsid w:val="00D13640"/>
    <w:rsid w:val="00E00BB1"/>
    <w:rsid w:val="00E24DF6"/>
    <w:rsid w:val="00EA6C77"/>
    <w:rsid w:val="00ED46C7"/>
    <w:rsid w:val="00F03597"/>
    <w:rsid w:val="00F6066D"/>
    <w:rsid w:val="00F70507"/>
    <w:rsid w:val="00F93D16"/>
    <w:rsid w:val="00FC7EFA"/>
    <w:rsid w:val="01255FAB"/>
    <w:rsid w:val="02DF1552"/>
    <w:rsid w:val="02E23381"/>
    <w:rsid w:val="04385AAF"/>
    <w:rsid w:val="06523476"/>
    <w:rsid w:val="06DE2C1B"/>
    <w:rsid w:val="0C3068D1"/>
    <w:rsid w:val="0C386BA4"/>
    <w:rsid w:val="0E0077DC"/>
    <w:rsid w:val="0F8812CF"/>
    <w:rsid w:val="10347C1B"/>
    <w:rsid w:val="156F14C0"/>
    <w:rsid w:val="17857F71"/>
    <w:rsid w:val="185E0046"/>
    <w:rsid w:val="18A11FFD"/>
    <w:rsid w:val="18DD19B3"/>
    <w:rsid w:val="1BE9354E"/>
    <w:rsid w:val="1D7A5BB9"/>
    <w:rsid w:val="1FCA2749"/>
    <w:rsid w:val="20891AD1"/>
    <w:rsid w:val="20E8502E"/>
    <w:rsid w:val="22346AC8"/>
    <w:rsid w:val="23A30C01"/>
    <w:rsid w:val="23AD6D2C"/>
    <w:rsid w:val="2440415B"/>
    <w:rsid w:val="25063DD6"/>
    <w:rsid w:val="26C7407D"/>
    <w:rsid w:val="27D60554"/>
    <w:rsid w:val="28447ABB"/>
    <w:rsid w:val="32630E96"/>
    <w:rsid w:val="330B13E1"/>
    <w:rsid w:val="3429113F"/>
    <w:rsid w:val="35EC7EE6"/>
    <w:rsid w:val="3BE02D79"/>
    <w:rsid w:val="3DE93F2E"/>
    <w:rsid w:val="3EF31E90"/>
    <w:rsid w:val="3F9001E2"/>
    <w:rsid w:val="49C033FC"/>
    <w:rsid w:val="529A3EC0"/>
    <w:rsid w:val="53BE2168"/>
    <w:rsid w:val="54437B74"/>
    <w:rsid w:val="55B8504C"/>
    <w:rsid w:val="55E62A07"/>
    <w:rsid w:val="58721CCA"/>
    <w:rsid w:val="59923E36"/>
    <w:rsid w:val="5A37634E"/>
    <w:rsid w:val="5B0A6286"/>
    <w:rsid w:val="5BCA09BC"/>
    <w:rsid w:val="5C431B1D"/>
    <w:rsid w:val="5E1C6150"/>
    <w:rsid w:val="5E9C01A8"/>
    <w:rsid w:val="5ED44434"/>
    <w:rsid w:val="5F4C1395"/>
    <w:rsid w:val="650A304A"/>
    <w:rsid w:val="67351EAA"/>
    <w:rsid w:val="67744AA8"/>
    <w:rsid w:val="67E40CDC"/>
    <w:rsid w:val="67F30327"/>
    <w:rsid w:val="67FE2613"/>
    <w:rsid w:val="694B7D3B"/>
    <w:rsid w:val="6D930F59"/>
    <w:rsid w:val="6E782BCA"/>
    <w:rsid w:val="6EF56DD8"/>
    <w:rsid w:val="6F312E9F"/>
    <w:rsid w:val="71C6457D"/>
    <w:rsid w:val="73BDE102"/>
    <w:rsid w:val="73EE58C4"/>
    <w:rsid w:val="76AB6717"/>
    <w:rsid w:val="77EE77BA"/>
    <w:rsid w:val="77FF4E00"/>
    <w:rsid w:val="78B40AC6"/>
    <w:rsid w:val="7A6B5E6A"/>
    <w:rsid w:val="7C5C28C7"/>
    <w:rsid w:val="7E3938BE"/>
    <w:rsid w:val="7EBD21AE"/>
    <w:rsid w:val="7FFBD5E3"/>
    <w:rsid w:val="7FFF4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F7BCED"/>
  <w15:docId w15:val="{E60E0750-C706-451D-8097-1054BE92F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table" w:styleId="ad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kern w:val="2"/>
      <w:sz w:val="21"/>
      <w:szCs w:val="24"/>
    </w:rPr>
  </w:style>
  <w:style w:type="character" w:customStyle="1" w:styleId="ac">
    <w:name w:val="批注主题 字符"/>
    <w:basedOn w:val="a4"/>
    <w:link w:val="ab"/>
    <w:uiPriority w:val="99"/>
    <w:semiHidden/>
    <w:qFormat/>
    <w:rPr>
      <w:b/>
      <w:bCs/>
      <w:kern w:val="2"/>
      <w:sz w:val="21"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kern w:val="2"/>
      <w:sz w:val="18"/>
      <w:szCs w:val="18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841</Characters>
  <Application>Microsoft Office Word</Application>
  <DocSecurity>0</DocSecurity>
  <Lines>7</Lines>
  <Paragraphs>1</Paragraphs>
  <ScaleCrop>false</ScaleCrop>
  <Company>Microsoft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DELL</cp:lastModifiedBy>
  <cp:revision>30</cp:revision>
  <dcterms:created xsi:type="dcterms:W3CDTF">2018-11-23T14:21:00Z</dcterms:created>
  <dcterms:modified xsi:type="dcterms:W3CDTF">2021-12-24T06:15:00Z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CFC668E828144F0C9736E88EBDB1B69A</vt:lpwstr>
  </property>
</Properties>
</file>